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6"/>
        <w:ind w:left="187" w:right="0" w:firstLine="0"/>
        <w:jc w:val="left"/>
        <w:rPr>
          <w:rFonts w:ascii="楷体" w:eastAsia="楷体" w:hint="eastAsia"/>
          <w:sz w:val="28"/>
        </w:rPr>
      </w:pPr>
      <w:r>
        <w:rPr>
          <w:rFonts w:ascii="楷体" w:eastAsia="楷体" w:hint="eastAsia"/>
          <w:sz w:val="28"/>
        </w:rPr>
        <w:t>附件1：</w:t>
      </w:r>
    </w:p>
    <w:p>
      <w:pPr>
        <w:pStyle w:val="BodyText"/>
        <w:spacing w:before="12"/>
        <w:rPr>
          <w:rFonts w:ascii="楷体"/>
          <w:sz w:val="38"/>
        </w:rPr>
      </w:pPr>
      <w:r>
        <w:rPr/>
        <w:br w:type="column"/>
      </w:r>
      <w:r>
        <w:rPr>
          <w:rFonts w:ascii="楷体"/>
          <w:sz w:val="38"/>
        </w:rPr>
      </w:r>
    </w:p>
    <w:p>
      <w:pPr>
        <w:pStyle w:val="BodyText"/>
        <w:ind w:left="187"/>
      </w:pPr>
      <w:r>
        <w:rPr/>
        <w:t>2022年泗阳县县属国有企业招聘工作人员岗位简介表</w:t>
      </w:r>
    </w:p>
    <w:p>
      <w:pPr>
        <w:spacing w:after="0"/>
        <w:sectPr>
          <w:type w:val="continuous"/>
          <w:pgSz w:w="16840" w:h="11910" w:orient="landscape"/>
          <w:pgMar w:top="700" w:bottom="280" w:left="1400" w:right="1240"/>
          <w:cols w:num="2" w:equalWidth="0">
            <w:col w:w="1216" w:space="1085"/>
            <w:col w:w="11899"/>
          </w:cols>
        </w:sectPr>
      </w:pPr>
    </w:p>
    <w:p>
      <w:pPr>
        <w:pStyle w:val="BodyText"/>
        <w:spacing w:before="10"/>
        <w:rPr>
          <w:sz w:val="4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1112"/>
        <w:gridCol w:w="675"/>
        <w:gridCol w:w="1186"/>
        <w:gridCol w:w="1172"/>
        <w:gridCol w:w="1726"/>
        <w:gridCol w:w="3106"/>
        <w:gridCol w:w="1426"/>
        <w:gridCol w:w="2676"/>
      </w:tblGrid>
      <w:tr>
        <w:trPr>
          <w:trHeight w:val="735" w:hRule="atLeast"/>
        </w:trPr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92" w:right="144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序号</w:t>
            </w:r>
          </w:p>
        </w:tc>
        <w:tc>
          <w:tcPr>
            <w:tcW w:w="11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31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招聘单位</w:t>
            </w:r>
          </w:p>
        </w:tc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auto" w:before="112"/>
              <w:ind w:left="133" w:right="78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岗位代码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auto" w:before="112"/>
              <w:ind w:left="389" w:right="112" w:hanging="221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计划招聘人数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auto" w:before="112"/>
              <w:ind w:left="379" w:right="329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招聘岗位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0" w:lineRule="auto" w:before="112"/>
              <w:ind w:left="656" w:right="606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年龄要求</w:t>
            </w:r>
          </w:p>
        </w:tc>
        <w:tc>
          <w:tcPr>
            <w:tcW w:w="3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05" w:right="60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专业要求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86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学历要求</w:t>
            </w:r>
          </w:p>
        </w:tc>
        <w:tc>
          <w:tcPr>
            <w:tcW w:w="267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0" w:lineRule="auto" w:before="112"/>
              <w:ind w:left="1135" w:right="1065"/>
              <w:jc w:val="center"/>
              <w:rPr>
                <w:rFonts w:ascii="黑体" w:eastAsia="黑体" w:hint="eastAsia"/>
                <w:sz w:val="22"/>
              </w:rPr>
            </w:pPr>
            <w:r>
              <w:rPr>
                <w:rFonts w:ascii="黑体" w:eastAsia="黑体" w:hint="eastAsia"/>
                <w:sz w:val="22"/>
              </w:rPr>
              <w:t>其他要求</w:t>
            </w:r>
          </w:p>
        </w:tc>
      </w:tr>
      <w:tr>
        <w:trPr>
          <w:trHeight w:val="541" w:hRule="atLeast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1"/>
              <w:ind w:lef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35" w:lineRule="auto"/>
              <w:ind w:left="117" w:right="64"/>
              <w:rPr>
                <w:sz w:val="18"/>
              </w:rPr>
            </w:pPr>
            <w:r>
              <w:rPr>
                <w:sz w:val="18"/>
              </w:rPr>
              <w:t>宿迁东方投资有限公司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1"/>
              <w:ind w:left="242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1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13"/>
              </w:rPr>
            </w:pPr>
          </w:p>
          <w:p>
            <w:pPr>
              <w:pStyle w:val="TableParagraph"/>
              <w:spacing w:before="1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工程技术员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242" w:lineRule="auto"/>
              <w:ind w:left="59" w:right="8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18</w:t>
            </w:r>
            <w:r>
              <w:rPr>
                <w:sz w:val="18"/>
              </w:rPr>
              <w:t>周岁以上、</w:t>
            </w:r>
            <w:r>
              <w:rPr>
                <w:rFonts w:ascii="Times New Roman" w:eastAsia="Times New Roman"/>
                <w:sz w:val="18"/>
              </w:rPr>
              <w:t>40</w:t>
            </w:r>
            <w:r>
              <w:rPr>
                <w:sz w:val="18"/>
              </w:rPr>
              <w:t>周岁以下（</w:t>
            </w:r>
            <w:r>
              <w:rPr>
                <w:rFonts w:ascii="Times New Roman" w:eastAsia="Times New Roman"/>
                <w:sz w:val="18"/>
              </w:rPr>
              <w:t>1981</w:t>
            </w:r>
            <w:r>
              <w:rPr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</w:rPr>
              <w:t>6</w:t>
            </w:r>
            <w:r>
              <w:rPr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</w:rPr>
              <w:t>13 </w:t>
            </w:r>
            <w:r>
              <w:rPr>
                <w:sz w:val="18"/>
              </w:rPr>
              <w:t>日至</w:t>
            </w:r>
            <w:r>
              <w:rPr>
                <w:rFonts w:ascii="Times New Roman" w:eastAsia="Times New Roman"/>
                <w:sz w:val="18"/>
              </w:rPr>
              <w:t>2004</w:t>
            </w:r>
            <w:r>
              <w:rPr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</w:rPr>
              <w:t>6</w:t>
            </w:r>
            <w:r>
              <w:rPr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</w:rPr>
              <w:t>17</w:t>
            </w:r>
            <w:r>
              <w:rPr>
                <w:sz w:val="18"/>
              </w:rPr>
              <w:t>日期间出生）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 w:before="64"/>
              <w:ind w:left="476" w:right="61" w:hanging="365"/>
              <w:rPr>
                <w:sz w:val="18"/>
              </w:rPr>
            </w:pPr>
            <w:r>
              <w:rPr>
                <w:sz w:val="18"/>
              </w:rPr>
              <w:t>建筑学、建筑工程、给水排水、土木工程、城市规划、城乡规划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35" w:lineRule="auto" w:before="161"/>
              <w:ind w:left="454" w:right="42" w:hanging="365"/>
              <w:rPr>
                <w:sz w:val="18"/>
              </w:rPr>
            </w:pPr>
            <w:r>
              <w:rPr>
                <w:sz w:val="18"/>
              </w:rPr>
              <w:t>全日制本科及以上学历</w:t>
            </w: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42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02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工程技术员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2" w:lineRule="auto" w:before="53"/>
              <w:ind w:left="385" w:right="61" w:hanging="274"/>
              <w:rPr>
                <w:sz w:val="18"/>
              </w:rPr>
            </w:pPr>
            <w:r>
              <w:rPr>
                <w:sz w:val="18"/>
              </w:rPr>
              <w:t>标准化工程、质量管理工程、工程管理、工程造价、工程造价管理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atLeast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42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03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法律专员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 w:before="51"/>
              <w:ind w:left="1386" w:right="63" w:hanging="1275"/>
              <w:rPr>
                <w:sz w:val="18"/>
              </w:rPr>
            </w:pPr>
            <w:r>
              <w:rPr>
                <w:sz w:val="18"/>
              </w:rPr>
              <w:t>法学、法律、律师、知识产权法、民商法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atLeast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42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财务会计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48"/>
              <w:ind w:left="105" w:right="60"/>
              <w:jc w:val="center"/>
              <w:rPr>
                <w:sz w:val="18"/>
              </w:rPr>
            </w:pPr>
            <w:r>
              <w:rPr>
                <w:sz w:val="18"/>
              </w:rPr>
              <w:t>会计学、财务管理、财务会计与审计</w:t>
            </w:r>
          </w:p>
          <w:p>
            <w:pPr>
              <w:pStyle w:val="TableParagraph"/>
              <w:spacing w:line="228" w:lineRule="exact"/>
              <w:ind w:left="105" w:right="59"/>
              <w:jc w:val="center"/>
              <w:rPr>
                <w:sz w:val="18"/>
              </w:rPr>
            </w:pPr>
            <w:r>
              <w:rPr>
                <w:sz w:val="18"/>
              </w:rPr>
              <w:t>、审计学、会计学、经济与金融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atLeast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235" w:lineRule="auto"/>
              <w:ind w:left="117" w:right="64"/>
              <w:jc w:val="center"/>
              <w:rPr>
                <w:sz w:val="18"/>
              </w:rPr>
            </w:pPr>
            <w:r>
              <w:rPr>
                <w:sz w:val="18"/>
              </w:rPr>
              <w:t>泗阳县交通产业集团有限公司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42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05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工程技术员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88"/>
              <w:ind w:left="59" w:right="8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18</w:t>
            </w:r>
            <w:r>
              <w:rPr>
                <w:sz w:val="18"/>
              </w:rPr>
              <w:t>周岁以上、</w:t>
            </w:r>
            <w:r>
              <w:rPr>
                <w:rFonts w:ascii="Times New Roman" w:eastAsia="Times New Roman"/>
                <w:sz w:val="18"/>
              </w:rPr>
              <w:t>35</w:t>
            </w:r>
            <w:r>
              <w:rPr>
                <w:sz w:val="18"/>
              </w:rPr>
              <w:t>周岁以下（</w:t>
            </w:r>
            <w:r>
              <w:rPr>
                <w:rFonts w:ascii="Times New Roman" w:eastAsia="Times New Roman"/>
                <w:sz w:val="18"/>
              </w:rPr>
              <w:t>1986</w:t>
            </w:r>
            <w:r>
              <w:rPr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</w:rPr>
              <w:t>6</w:t>
            </w:r>
            <w:r>
              <w:rPr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</w:rPr>
              <w:t>13 </w:t>
            </w:r>
            <w:r>
              <w:rPr>
                <w:sz w:val="18"/>
              </w:rPr>
              <w:t>日至</w:t>
            </w:r>
            <w:r>
              <w:rPr>
                <w:rFonts w:ascii="Times New Roman" w:eastAsia="Times New Roman"/>
                <w:sz w:val="18"/>
              </w:rPr>
              <w:t>2004</w:t>
            </w:r>
            <w:r>
              <w:rPr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</w:rPr>
              <w:t>6</w:t>
            </w:r>
            <w:r>
              <w:rPr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</w:rPr>
              <w:t>17</w:t>
            </w:r>
            <w:r>
              <w:rPr>
                <w:sz w:val="18"/>
              </w:rPr>
              <w:t>日期间出生）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05" w:right="57"/>
              <w:jc w:val="center"/>
              <w:rPr>
                <w:sz w:val="18"/>
              </w:rPr>
            </w:pPr>
            <w:r>
              <w:rPr>
                <w:sz w:val="18"/>
              </w:rPr>
              <w:t>土木工程专业（道路桥梁方向）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5" w:lineRule="auto" w:before="52"/>
              <w:ind w:left="43" w:right="51"/>
              <w:rPr>
                <w:sz w:val="18"/>
              </w:rPr>
            </w:pPr>
            <w:r>
              <w:rPr>
                <w:sz w:val="18"/>
              </w:rPr>
              <w:t>限泗阳户籍；需长期在施工现场工作，劳动强度大，适合男性。</w:t>
            </w:r>
          </w:p>
        </w:tc>
      </w:tr>
      <w:tr>
        <w:trPr>
          <w:trHeight w:val="528" w:hRule="atLeast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9"/>
              <w:ind w:lef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9"/>
              <w:ind w:left="242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06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9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审计员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105" w:right="58"/>
              <w:jc w:val="center"/>
              <w:rPr>
                <w:sz w:val="18"/>
              </w:rPr>
            </w:pPr>
            <w:r>
              <w:rPr>
                <w:sz w:val="18"/>
              </w:rPr>
              <w:t>审计学、会计学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8" w:hRule="atLeast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32" w:lineRule="auto"/>
              <w:ind w:left="117" w:right="64"/>
              <w:jc w:val="both"/>
              <w:rPr>
                <w:sz w:val="18"/>
              </w:rPr>
            </w:pPr>
            <w:r>
              <w:rPr>
                <w:sz w:val="18"/>
              </w:rPr>
              <w:t>泗阳意杨产业科技园实业有限公司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42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07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财务会计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line="242" w:lineRule="auto" w:before="146"/>
              <w:ind w:left="59" w:right="8"/>
              <w:jc w:val="center"/>
              <w:rPr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18</w:t>
            </w:r>
            <w:r>
              <w:rPr>
                <w:sz w:val="18"/>
              </w:rPr>
              <w:t>周岁以上、</w:t>
            </w:r>
            <w:r>
              <w:rPr>
                <w:rFonts w:ascii="Times New Roman" w:eastAsia="Times New Roman"/>
                <w:sz w:val="18"/>
              </w:rPr>
              <w:t>40</w:t>
            </w:r>
            <w:r>
              <w:rPr>
                <w:sz w:val="18"/>
              </w:rPr>
              <w:t>周岁以下（</w:t>
            </w:r>
            <w:r>
              <w:rPr>
                <w:rFonts w:ascii="Times New Roman" w:eastAsia="Times New Roman"/>
                <w:sz w:val="18"/>
              </w:rPr>
              <w:t>1981</w:t>
            </w:r>
            <w:r>
              <w:rPr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</w:rPr>
              <w:t>6</w:t>
            </w:r>
            <w:r>
              <w:rPr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</w:rPr>
              <w:t>13 </w:t>
            </w:r>
            <w:r>
              <w:rPr>
                <w:sz w:val="18"/>
              </w:rPr>
              <w:t>日至</w:t>
            </w:r>
            <w:r>
              <w:rPr>
                <w:rFonts w:ascii="Times New Roman" w:eastAsia="Times New Roman"/>
                <w:sz w:val="18"/>
              </w:rPr>
              <w:t>2004</w:t>
            </w:r>
            <w:r>
              <w:rPr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</w:rPr>
              <w:t>6</w:t>
            </w:r>
            <w:r>
              <w:rPr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</w:rPr>
              <w:t>17</w:t>
            </w:r>
            <w:r>
              <w:rPr>
                <w:sz w:val="18"/>
              </w:rPr>
              <w:t>日期间出生）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105" w:right="59"/>
              <w:jc w:val="center"/>
              <w:rPr>
                <w:sz w:val="18"/>
              </w:rPr>
            </w:pPr>
            <w:r>
              <w:rPr>
                <w:sz w:val="18"/>
              </w:rPr>
              <w:t>经济类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atLeast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42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08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技术员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0"/>
              <w:ind w:left="105" w:right="59"/>
              <w:jc w:val="center"/>
              <w:rPr>
                <w:sz w:val="18"/>
              </w:rPr>
            </w:pPr>
            <w:r>
              <w:rPr>
                <w:sz w:val="18"/>
              </w:rPr>
              <w:t>工程管理类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atLeast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242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8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法律专员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left="105" w:right="59"/>
              <w:jc w:val="center"/>
              <w:rPr>
                <w:sz w:val="18"/>
              </w:rPr>
            </w:pPr>
            <w:r>
              <w:rPr>
                <w:sz w:val="18"/>
              </w:rPr>
              <w:t>法律类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1" w:hRule="atLeast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92" w:right="14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235" w:lineRule="auto"/>
              <w:ind w:left="121" w:right="68"/>
              <w:jc w:val="center"/>
              <w:rPr>
                <w:rFonts w:ascii="宋体" w:eastAsia="宋体" w:hint="eastAsia"/>
                <w:sz w:val="18"/>
              </w:rPr>
            </w:pPr>
            <w:r>
              <w:rPr>
                <w:rFonts w:ascii="宋体" w:eastAsia="宋体" w:hint="eastAsia"/>
                <w:sz w:val="18"/>
              </w:rPr>
              <w:t>泗阳县文化旅游集团有限公司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242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44"/>
              <w:jc w:val="center"/>
              <w:rPr>
                <w:sz w:val="18"/>
              </w:rPr>
            </w:pPr>
            <w:r>
              <w:rPr>
                <w:sz w:val="18"/>
              </w:rPr>
              <w:t>文员</w:t>
            </w:r>
          </w:p>
        </w:tc>
        <w:tc>
          <w:tcPr>
            <w:tcW w:w="17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237" w:lineRule="auto"/>
              <w:ind w:left="66" w:right="12"/>
              <w:jc w:val="both"/>
              <w:rPr>
                <w:rFonts w:ascii="宋体" w:eastAsia="宋体" w:hint="eastAsia"/>
                <w:sz w:val="18"/>
              </w:rPr>
            </w:pPr>
            <w:r>
              <w:rPr>
                <w:rFonts w:ascii="Times New Roman" w:eastAsia="Times New Roman"/>
                <w:sz w:val="18"/>
              </w:rPr>
              <w:t>18</w:t>
            </w:r>
            <w:r>
              <w:rPr>
                <w:rFonts w:ascii="宋体" w:eastAsia="宋体" w:hint="eastAsia"/>
                <w:sz w:val="18"/>
              </w:rPr>
              <w:t>周岁以上、</w:t>
            </w:r>
            <w:r>
              <w:rPr>
                <w:rFonts w:ascii="Times New Roman" w:eastAsia="Times New Roman"/>
                <w:sz w:val="18"/>
              </w:rPr>
              <w:t>35</w:t>
            </w:r>
            <w:r>
              <w:rPr>
                <w:rFonts w:ascii="宋体" w:eastAsia="宋体" w:hint="eastAsia"/>
                <w:sz w:val="18"/>
              </w:rPr>
              <w:t>周岁以下（</w:t>
            </w:r>
            <w:r>
              <w:rPr>
                <w:rFonts w:ascii="Times New Roman" w:eastAsia="Times New Roman"/>
                <w:sz w:val="18"/>
              </w:rPr>
              <w:t>1986</w:t>
            </w:r>
            <w:r>
              <w:rPr>
                <w:rFonts w:ascii="宋体" w:eastAsia="宋体" w:hint="eastAsia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</w:rPr>
              <w:t>6</w:t>
            </w:r>
            <w:r>
              <w:rPr>
                <w:rFonts w:ascii="宋体" w:eastAsia="宋体" w:hint="eastAsia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</w:rPr>
              <w:t>13 </w:t>
            </w:r>
            <w:r>
              <w:rPr>
                <w:rFonts w:ascii="宋体" w:eastAsia="宋体" w:hint="eastAsia"/>
                <w:sz w:val="18"/>
              </w:rPr>
              <w:t>日至</w:t>
            </w:r>
            <w:r>
              <w:rPr>
                <w:rFonts w:ascii="Times New Roman" w:eastAsia="Times New Roman"/>
                <w:sz w:val="18"/>
              </w:rPr>
              <w:t>2004</w:t>
            </w:r>
            <w:r>
              <w:rPr>
                <w:rFonts w:ascii="宋体" w:eastAsia="宋体" w:hint="eastAsia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</w:rPr>
              <w:t>6</w:t>
            </w:r>
            <w:r>
              <w:rPr>
                <w:rFonts w:ascii="宋体" w:eastAsia="宋体" w:hint="eastAsia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</w:rPr>
              <w:t>17</w:t>
            </w:r>
            <w:r>
              <w:rPr>
                <w:rFonts w:ascii="宋体" w:eastAsia="宋体" w:hint="eastAsia"/>
                <w:sz w:val="18"/>
              </w:rPr>
              <w:t>日期间出生）（研究生以上学历年龄可放宽至</w:t>
            </w:r>
            <w:r>
              <w:rPr>
                <w:rFonts w:ascii="Times New Roman" w:eastAsia="Times New Roman"/>
                <w:sz w:val="18"/>
              </w:rPr>
              <w:t>40</w:t>
            </w:r>
            <w:r>
              <w:rPr>
                <w:rFonts w:ascii="宋体" w:eastAsia="宋体" w:hint="eastAsia"/>
                <w:sz w:val="18"/>
              </w:rPr>
              <w:t>周岁，即</w:t>
            </w:r>
            <w:r>
              <w:rPr>
                <w:rFonts w:ascii="Times New Roman" w:eastAsia="Times New Roman"/>
                <w:sz w:val="18"/>
              </w:rPr>
              <w:t>1981</w:t>
            </w:r>
            <w:r>
              <w:rPr>
                <w:rFonts w:ascii="宋体" w:eastAsia="宋体" w:hint="eastAsia"/>
                <w:sz w:val="18"/>
              </w:rPr>
              <w:t>年</w:t>
            </w:r>
            <w:r>
              <w:rPr>
                <w:rFonts w:ascii="Times New Roman" w:eastAsia="Times New Roman"/>
                <w:sz w:val="18"/>
              </w:rPr>
              <w:t>6</w:t>
            </w:r>
            <w:r>
              <w:rPr>
                <w:rFonts w:ascii="宋体" w:eastAsia="宋体" w:hint="eastAsia"/>
                <w:sz w:val="18"/>
              </w:rPr>
              <w:t>月</w:t>
            </w:r>
            <w:r>
              <w:rPr>
                <w:rFonts w:ascii="Times New Roman" w:eastAsia="Times New Roman"/>
                <w:sz w:val="18"/>
              </w:rPr>
              <w:t>13</w:t>
            </w:r>
            <w:r>
              <w:rPr>
                <w:rFonts w:ascii="宋体" w:eastAsia="宋体" w:hint="eastAsia"/>
                <w:sz w:val="18"/>
              </w:rPr>
              <w:t>日以后出生）</w:t>
            </w: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05" w:right="59"/>
              <w:jc w:val="center"/>
              <w:rPr>
                <w:sz w:val="18"/>
              </w:rPr>
            </w:pPr>
            <w:r>
              <w:rPr>
                <w:sz w:val="18"/>
              </w:rPr>
              <w:t>法律类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auto" w:before="84"/>
              <w:ind w:left="43" w:right="142"/>
              <w:rPr>
                <w:sz w:val="18"/>
              </w:rPr>
            </w:pPr>
            <w:r>
              <w:rPr>
                <w:sz w:val="18"/>
              </w:rPr>
              <w:t>取得相应学位，</w:t>
            </w:r>
            <w:r>
              <w:rPr>
                <w:rFonts w:ascii="Times New Roman" w:eastAsia="Times New Roman"/>
                <w:sz w:val="18"/>
              </w:rPr>
              <w:t>3</w:t>
            </w:r>
            <w:r>
              <w:rPr>
                <w:sz w:val="18"/>
              </w:rPr>
              <w:t>年以上法务岗位工作经历。</w:t>
            </w:r>
          </w:p>
        </w:tc>
      </w:tr>
      <w:tr>
        <w:trPr>
          <w:trHeight w:val="941" w:hRule="atLeast"/>
        </w:trPr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8"/>
              </w:rPr>
            </w:pPr>
          </w:p>
          <w:p>
            <w:pPr>
              <w:pStyle w:val="TableParagraph"/>
              <w:spacing w:before="1"/>
              <w:ind w:left="192" w:right="14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8"/>
              </w:rPr>
            </w:pPr>
          </w:p>
          <w:p>
            <w:pPr>
              <w:pStyle w:val="TableParagraph"/>
              <w:spacing w:before="1"/>
              <w:ind w:left="242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8"/>
              </w:rPr>
            </w:pPr>
          </w:p>
          <w:p>
            <w:pPr>
              <w:pStyle w:val="TableParagraph"/>
              <w:spacing w:before="1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3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工程建设管理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37"/>
              <w:ind w:left="105" w:right="58"/>
              <w:jc w:val="center"/>
              <w:rPr>
                <w:sz w:val="18"/>
              </w:rPr>
            </w:pPr>
            <w:r>
              <w:rPr>
                <w:sz w:val="18"/>
              </w:rPr>
              <w:t>土木工程、建筑工程、工程管理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28"/>
              <w:ind w:left="43" w:right="51"/>
              <w:rPr>
                <w:sz w:val="18"/>
              </w:rPr>
            </w:pPr>
            <w:r>
              <w:rPr>
                <w:sz w:val="18"/>
              </w:rPr>
              <w:t>取得相应学位，具备二级建造师以上资质，</w:t>
            </w:r>
            <w:r>
              <w:rPr>
                <w:rFonts w:ascii="Times New Roman" w:eastAsia="Times New Roman"/>
                <w:sz w:val="18"/>
              </w:rPr>
              <w:t>3</w:t>
            </w:r>
            <w:r>
              <w:rPr>
                <w:sz w:val="18"/>
              </w:rPr>
              <w:t>年以上项目经理等工程项目管理岗位工作经历。劳</w:t>
            </w:r>
          </w:p>
          <w:p>
            <w:pPr>
              <w:pStyle w:val="TableParagraph"/>
              <w:spacing w:line="208" w:lineRule="exact"/>
              <w:ind w:left="43"/>
              <w:rPr>
                <w:sz w:val="18"/>
              </w:rPr>
            </w:pPr>
            <w:r>
              <w:rPr>
                <w:sz w:val="18"/>
              </w:rPr>
              <w:t>动强度大，适合男性。</w:t>
            </w:r>
          </w:p>
        </w:tc>
      </w:tr>
      <w:tr>
        <w:trPr>
          <w:trHeight w:val="807" w:hRule="atLeast"/>
        </w:trPr>
        <w:tc>
          <w:tcPr>
            <w:tcW w:w="85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192" w:right="14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11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242" w:right="19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5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运营管控</w:t>
            </w:r>
          </w:p>
        </w:tc>
        <w:tc>
          <w:tcPr>
            <w:tcW w:w="17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105" w:right="59"/>
              <w:jc w:val="center"/>
              <w:rPr>
                <w:sz w:val="18"/>
              </w:rPr>
            </w:pPr>
            <w:r>
              <w:rPr>
                <w:sz w:val="18"/>
              </w:rPr>
              <w:t>市场营销、旅游管理</w:t>
            </w:r>
          </w:p>
        </w:tc>
        <w:tc>
          <w:tcPr>
            <w:tcW w:w="14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2" w:lineRule="auto" w:before="65"/>
              <w:ind w:left="43" w:right="52"/>
              <w:rPr>
                <w:sz w:val="18"/>
              </w:rPr>
            </w:pPr>
            <w:r>
              <w:rPr>
                <w:sz w:val="18"/>
              </w:rPr>
              <w:t>取得相应学位，</w:t>
            </w:r>
            <w:r>
              <w:rPr>
                <w:rFonts w:ascii="Times New Roman" w:eastAsia="Times New Roman"/>
                <w:sz w:val="18"/>
              </w:rPr>
              <w:t>3</w:t>
            </w:r>
            <w:r>
              <w:rPr>
                <w:sz w:val="18"/>
              </w:rPr>
              <w:t>年以上旅游、文化传媒行业运营或营销岗位工作经历。</w:t>
            </w:r>
          </w:p>
        </w:tc>
      </w:tr>
    </w:tbl>
    <w:sectPr>
      <w:type w:val="continuous"/>
      <w:pgSz w:w="16840" w:h="11910" w:orient="landscape"/>
      <w:pgMar w:top="700" w:bottom="280" w:left="14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楷体">
    <w:altName w:val="楷体"/>
    <w:charset w:val="86"/>
    <w:family w:val="modern"/>
    <w:pitch w:val="fixed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新宋体">
    <w:altName w:val="新宋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新宋体" w:hAnsi="新宋体" w:eastAsia="新宋体" w:cs="新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40"/>
      <w:szCs w:val="40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新宋体" w:hAnsi="新宋体" w:eastAsia="新宋体" w:cs="新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衡伟</dc:creator>
  <dcterms:created xsi:type="dcterms:W3CDTF">2022-05-30T03:52:21Z</dcterms:created>
  <dcterms:modified xsi:type="dcterms:W3CDTF">2022-05-30T03:52:21Z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2022-05-30T00:00:00Z</vt:filetime>
  </property>
</Properties>
</file>