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宿迁市苏州外国语学校2022年公开招聘骨干教师资格复审考生健康状况承诺书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宿迁市苏州外国语学校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年公开招聘骨干教师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资格复审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31535B3"/>
    <w:rsid w:val="256849EE"/>
    <w:rsid w:val="283A4436"/>
    <w:rsid w:val="29AE6FFA"/>
    <w:rsid w:val="29AF2A04"/>
    <w:rsid w:val="2DBE7B0E"/>
    <w:rsid w:val="33973C7B"/>
    <w:rsid w:val="38E311FF"/>
    <w:rsid w:val="3B435EAF"/>
    <w:rsid w:val="437C0EE3"/>
    <w:rsid w:val="43AC2026"/>
    <w:rsid w:val="44EA5C8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0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dcterms:modified xsi:type="dcterms:W3CDTF">2022-06-02T01:50:20Z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B1ED02B05B2D4E529A350606DD041891</vt:lpwstr>
  </property>
</Properties>
</file>