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宿城区</w:t>
      </w:r>
      <w:r>
        <w:rPr>
          <w:rFonts w:hint="eastAsia" w:ascii="方正小标宋简体" w:hAnsi="方正小标宋简体" w:eastAsia="方正小标宋简体" w:cs="方正小标宋简体"/>
          <w:sz w:val="44"/>
          <w:szCs w:val="44"/>
          <w:lang w:val="en-US" w:eastAsia="zh-CN"/>
        </w:rPr>
        <w:t>2022年高层次紧缺急需专业人才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笔试考生新冠肺炎疫情防控告知书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w:t>
      </w:r>
      <w:r>
        <w:rPr>
          <w:rFonts w:hint="eastAsia" w:ascii="Times New Roman" w:hAnsi="Times New Roman" w:eastAsia="仿宋_GB2312" w:cs="Times New Roman"/>
          <w:sz w:val="32"/>
          <w:szCs w:val="32"/>
          <w:lang w:eastAsia="zh-CN"/>
        </w:rPr>
        <w:t>宿城区</w:t>
      </w:r>
      <w:r>
        <w:rPr>
          <w:rFonts w:hint="eastAsia" w:ascii="Times New Roman" w:hAnsi="Times New Roman" w:eastAsia="仿宋_GB2312" w:cs="Times New Roman"/>
          <w:sz w:val="32"/>
          <w:szCs w:val="32"/>
          <w:lang w:val="en-US" w:eastAsia="zh-CN"/>
        </w:rPr>
        <w:t>2022年高层次紧缺急需专业人才笔试</w:t>
      </w:r>
      <w:r>
        <w:rPr>
          <w:rFonts w:hint="default" w:ascii="Times New Roman" w:hAnsi="Times New Roman" w:eastAsia="仿宋_GB2312" w:cs="Times New Roman"/>
          <w:sz w:val="32"/>
          <w:szCs w:val="32"/>
        </w:rPr>
        <w:t>安全顺利进行，现将笔试期间新冠肺炎疫情防控有关措施和要求告知如下，请所有考生知悉、理解、配合和支持。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一、考生应在考试前</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天申领“苏康码”，并每日进行健康申报更新直至考试当天。考生应持续关注本人“苏康码”状况，如出现非绿码且符合转码条件的，应最迟于考试前一天转为绿码（可拨打“</w:t>
      </w:r>
      <w:r>
        <w:rPr>
          <w:rFonts w:hint="eastAsia" w:ascii="Times New Roman" w:hAnsi="Times New Roman" w:eastAsia="仿宋_GB2312" w:cs="Times New Roman"/>
          <w:sz w:val="32"/>
          <w:szCs w:val="32"/>
          <w:lang w:val="en-US" w:eastAsia="zh-CN"/>
        </w:rPr>
        <w:t>0527</w:t>
      </w:r>
      <w:r>
        <w:rPr>
          <w:rFonts w:hint="default" w:ascii="Times New Roman" w:hAnsi="Times New Roman" w:eastAsia="仿宋_GB2312" w:cs="Times New Roman"/>
          <w:sz w:val="32"/>
          <w:szCs w:val="32"/>
        </w:rPr>
        <w:t>+12345”申请转码）方可参加考试，逾期未转为绿码的责任自负。外来考生（指</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天内自省外和省内跨设区市前来或返回</w:t>
      </w:r>
      <w:r>
        <w:rPr>
          <w:rFonts w:hint="eastAsia" w:ascii="Times New Roman" w:hAnsi="Times New Roman" w:eastAsia="仿宋_GB2312" w:cs="Times New Roman"/>
          <w:sz w:val="32"/>
          <w:szCs w:val="32"/>
          <w:highlight w:val="none"/>
          <w:lang w:eastAsia="zh-CN"/>
        </w:rPr>
        <w:t>宿迁</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rPr>
        <w:t>的考生，下同）应至少于考前</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天起持续了解</w:t>
      </w:r>
      <w:r>
        <w:rPr>
          <w:rFonts w:hint="eastAsia" w:ascii="Times New Roman" w:hAnsi="Times New Roman" w:eastAsia="仿宋_GB2312" w:cs="Times New Roman"/>
          <w:sz w:val="32"/>
          <w:szCs w:val="32"/>
          <w:highlight w:val="none"/>
          <w:lang w:eastAsia="zh-CN"/>
        </w:rPr>
        <w:t>宿迁</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rPr>
        <w:t>最新防疫要求，并严格按当地规定落实信息报备、抵达后健康监测、新冠肺炎病毒核酸检测（以下简称“核酸检测”）等要求，</w:t>
      </w:r>
      <w:r>
        <w:rPr>
          <w:rFonts w:hint="eastAsia" w:ascii="仿宋_GB2312" w:hAnsi="仿宋_GB2312" w:eastAsia="仿宋_GB2312" w:cs="仿宋_GB2312"/>
          <w:sz w:val="32"/>
          <w:szCs w:val="32"/>
        </w:rPr>
        <w:t>并在来宿前使用“宿康宝”微信小程序进行“来宿报备”（来宿目的地统一选择“宿城区”-“</w:t>
      </w:r>
      <w:r>
        <w:rPr>
          <w:rFonts w:hint="eastAsia" w:ascii="仿宋_GB2312" w:hAnsi="仿宋_GB2312" w:eastAsia="仿宋_GB2312" w:cs="仿宋_GB2312"/>
          <w:sz w:val="32"/>
          <w:szCs w:val="32"/>
          <w:lang w:eastAsia="zh-CN"/>
        </w:rPr>
        <w:t>双庄</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宿城区</w:t>
      </w:r>
      <w:r>
        <w:rPr>
          <w:rFonts w:hint="eastAsia" w:ascii="仿宋_GB2312" w:hAnsi="仿宋_GB2312" w:eastAsia="仿宋_GB2312" w:cs="仿宋_GB2312"/>
          <w:sz w:val="32"/>
          <w:szCs w:val="32"/>
        </w:rPr>
        <w:t>人力资源和社会保障局”，“您来宿迁干什么”统一选择“其他”）。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二、考试当天入场时，考生应提前准备好本人有效期内身份证原件、准考证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考生健康状况报告表，</w:t>
      </w:r>
      <w:r>
        <w:rPr>
          <w:rFonts w:hint="default" w:ascii="Times New Roman" w:hAnsi="Times New Roman" w:eastAsia="仿宋_GB2312" w:cs="Times New Roman"/>
          <w:sz w:val="32"/>
          <w:szCs w:val="32"/>
        </w:rPr>
        <w:t>出示“苏康码”、行程卡，并提供本人考试开考前48小时内（以采样时间为准，下同）核酸检测阴性证明（省内外具有相关资质认定的检测机构出具，纸质报告、电子报告或“苏康码”、检测机构APP显示均可，必须含采样时间信息，下同）</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并使用“宿康宝”微信小程序扫描考场入口处的“场所码”</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“苏康码”为绿码、行程卡为绿卡、现场测量体温＜37.3℃且无干咳等可疑症状，并能提供本人考试开考前48小时内</w:t>
      </w:r>
      <w:r>
        <w:rPr>
          <w:rFonts w:hint="default" w:ascii="Times New Roman" w:hAnsi="Times New Roman" w:eastAsia="仿宋_GB2312" w:cs="Times New Roman"/>
          <w:kern w:val="2"/>
          <w:sz w:val="32"/>
          <w:szCs w:val="32"/>
          <w:lang w:val="en-US" w:eastAsia="zh-CN" w:bidi="ar-SA"/>
        </w:rPr>
        <w:t>（以采样时间为准</w:t>
      </w:r>
      <w:r>
        <w:rPr>
          <w:rFonts w:hint="eastAsia" w:ascii="Times New Roman" w:hAnsi="Times New Roman" w:eastAsia="仿宋_GB2312" w:cs="Times New Roman"/>
          <w:kern w:val="2"/>
          <w:sz w:val="32"/>
          <w:szCs w:val="32"/>
          <w:lang w:val="en-US" w:eastAsia="zh-CN" w:bidi="ar-SA"/>
        </w:rPr>
        <w:t>，下同</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次核酸检测阴性证明；</w:t>
      </w:r>
      <w:r>
        <w:rPr>
          <w:rFonts w:hint="default" w:ascii="Times New Roman" w:hAnsi="Times New Roman" w:eastAsia="仿宋_GB2312" w:cs="Times New Roman"/>
          <w:kern w:val="2"/>
          <w:sz w:val="32"/>
          <w:szCs w:val="32"/>
          <w:lang w:val="en-US" w:eastAsia="zh-CN" w:bidi="ar-SA"/>
        </w:rPr>
        <w:t>笔试前7天内有中、高风险区所在县（市、区、旗）的其他地区旅居史的考生须考前3天到达宿迁，</w:t>
      </w:r>
      <w:r>
        <w:rPr>
          <w:rFonts w:hint="eastAsia" w:ascii="Times New Roman" w:hAnsi="Times New Roman" w:eastAsia="仿宋_GB2312" w:cs="Times New Roman"/>
          <w:kern w:val="2"/>
          <w:sz w:val="32"/>
          <w:szCs w:val="32"/>
          <w:lang w:val="en-US" w:eastAsia="zh-CN" w:bidi="ar-SA"/>
        </w:rPr>
        <w:t>提供</w:t>
      </w:r>
      <w:r>
        <w:rPr>
          <w:rFonts w:hint="default" w:ascii="Times New Roman" w:hAnsi="Times New Roman" w:eastAsia="仿宋_GB2312" w:cs="Times New Roman"/>
          <w:kern w:val="2"/>
          <w:sz w:val="32"/>
          <w:szCs w:val="32"/>
          <w:lang w:val="en-US" w:eastAsia="zh-CN" w:bidi="ar-SA"/>
        </w:rPr>
        <w:t>3天内完成2次核酸检测（三天两检）</w:t>
      </w:r>
      <w:r>
        <w:rPr>
          <w:rFonts w:hint="eastAsia" w:ascii="Times New Roman" w:hAnsi="Times New Roman" w:eastAsia="仿宋_GB2312" w:cs="Times New Roman"/>
          <w:kern w:val="2"/>
          <w:sz w:val="32"/>
          <w:szCs w:val="32"/>
          <w:lang w:val="en-US" w:eastAsia="zh-CN" w:bidi="ar-SA"/>
        </w:rPr>
        <w:t>的阴性证明；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3.外来考生考试当天除须本人“苏康码”为绿码、行程卡为绿卡、现场测量体温＜37.3℃且无干咳等可疑症状，并能提供考试开考前48小时内核酸检测阴性证明外，还应按</w:t>
      </w:r>
      <w:r>
        <w:rPr>
          <w:rFonts w:hint="eastAsia" w:ascii="Times New Roman" w:hAnsi="Times New Roman" w:eastAsia="仿宋_GB2312" w:cs="Times New Roman"/>
          <w:sz w:val="32"/>
          <w:szCs w:val="32"/>
          <w:highlight w:val="none"/>
          <w:lang w:eastAsia="zh-CN"/>
        </w:rPr>
        <w:t>宿迁</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rPr>
        <w:t>对于外来人员疫情防控有关要求，落实信息报备、抵达后健康监测和核酸检测等防控措施，提供相关证明。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三、有下列情形之一的考生不得参加考试，且应主动报告并配合相应疫情防控安排：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不能现场出示本人当日“苏康码”绿码、行程卡绿卡或考试开考前48小时内新冠肺炎病毒核酸检测阴性证明的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仍在隔离期的新冠肺炎确诊病例、疑似病例、无症状感染者及密切接触者、次密切接触者，未完全按</w:t>
      </w:r>
      <w:r>
        <w:rPr>
          <w:rFonts w:hint="eastAsia" w:ascii="Times New Roman" w:hAnsi="Times New Roman" w:eastAsia="仿宋_GB2312" w:cs="Times New Roman"/>
          <w:sz w:val="32"/>
          <w:szCs w:val="32"/>
          <w:lang w:eastAsia="zh-CN"/>
        </w:rPr>
        <w:t>宿迁市</w:t>
      </w:r>
      <w:r>
        <w:rPr>
          <w:rFonts w:hint="default" w:ascii="Times New Roman" w:hAnsi="Times New Roman" w:eastAsia="仿宋_GB2312" w:cs="Times New Roman"/>
          <w:sz w:val="32"/>
          <w:szCs w:val="32"/>
        </w:rPr>
        <w:t>疫情防控要求落实抵达后健康监测、核酸检测等防控措施的外来考生，以及其他因疫情相关原因被旅居地、</w:t>
      </w:r>
      <w:r>
        <w:rPr>
          <w:rFonts w:hint="eastAsia" w:ascii="Times New Roman" w:hAnsi="Times New Roman" w:eastAsia="仿宋_GB2312" w:cs="Times New Roman"/>
          <w:sz w:val="32"/>
          <w:szCs w:val="32"/>
          <w:lang w:eastAsia="zh-CN"/>
        </w:rPr>
        <w:t>宿迁市</w:t>
      </w:r>
      <w:r>
        <w:rPr>
          <w:rFonts w:hint="default" w:ascii="Times New Roman" w:hAnsi="Times New Roman" w:eastAsia="仿宋_GB2312" w:cs="Times New Roman"/>
          <w:sz w:val="32"/>
          <w:szCs w:val="32"/>
        </w:rPr>
        <w:t>管控不能到场的；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次新冠病毒核酸检测阴性证明的</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kern w:val="2"/>
          <w:sz w:val="32"/>
          <w:szCs w:val="32"/>
          <w:lang w:val="en-US" w:eastAsia="zh-CN" w:bidi="ar-SA"/>
        </w:rPr>
        <w:t>笔试前7天内有中、高风险区所在县（市、区、旗）的其他地区旅居史的考生</w:t>
      </w:r>
      <w:r>
        <w:rPr>
          <w:rFonts w:hint="eastAsia" w:ascii="Times New Roman" w:hAnsi="Times New Roman" w:eastAsia="仿宋_GB2312" w:cs="Times New Roman"/>
          <w:kern w:val="2"/>
          <w:sz w:val="32"/>
          <w:szCs w:val="32"/>
          <w:lang w:val="en-US" w:eastAsia="zh-CN" w:bidi="ar-SA"/>
        </w:rPr>
        <w:t>不能提供</w:t>
      </w:r>
      <w:r>
        <w:rPr>
          <w:rFonts w:hint="default" w:ascii="Times New Roman" w:hAnsi="Times New Roman" w:eastAsia="仿宋_GB2312" w:cs="Times New Roman"/>
          <w:kern w:val="2"/>
          <w:sz w:val="32"/>
          <w:szCs w:val="32"/>
          <w:lang w:val="en-US" w:eastAsia="zh-CN" w:bidi="ar-SA"/>
        </w:rPr>
        <w:t>3天内完成2次核酸检测（三天两检）</w:t>
      </w:r>
      <w:r>
        <w:rPr>
          <w:rFonts w:hint="eastAsia" w:ascii="Times New Roman" w:hAnsi="Times New Roman" w:eastAsia="仿宋_GB2312" w:cs="Times New Roman"/>
          <w:kern w:val="2"/>
          <w:sz w:val="32"/>
          <w:szCs w:val="32"/>
          <w:lang w:val="en-US" w:eastAsia="zh-CN" w:bidi="ar-SA"/>
        </w:rPr>
        <w:t>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生在报名网站下载打印笔试准考证前，应仔细阅读考试相关规定、防疫要求。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在资格复审、考察体检等工作</w:t>
      </w:r>
      <w:r>
        <w:rPr>
          <w:rFonts w:hint="eastAsia" w:ascii="Times New Roman" w:hAnsi="Times New Roman" w:eastAsia="仿宋_GB2312" w:cs="Times New Roman"/>
          <w:sz w:val="32"/>
          <w:szCs w:val="32"/>
          <w:lang w:eastAsia="zh-CN"/>
        </w:rPr>
        <w:t>过程中</w:t>
      </w:r>
      <w:r>
        <w:rPr>
          <w:rFonts w:hint="default" w:ascii="Times New Roman" w:hAnsi="Times New Roman" w:eastAsia="仿宋_GB2312" w:cs="Times New Roman"/>
          <w:sz w:val="32"/>
          <w:szCs w:val="32"/>
        </w:rPr>
        <w:t>，考生应当服从有关疫情防控要求。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请考生持续关注新冠肺炎疫情动态和</w:t>
      </w:r>
      <w:r>
        <w:rPr>
          <w:rFonts w:hint="default" w:ascii="Times New Roman" w:hAnsi="Times New Roman" w:eastAsia="仿宋_GB2312" w:cs="Times New Roman"/>
          <w:sz w:val="32"/>
          <w:szCs w:val="32"/>
          <w:highlight w:val="none"/>
        </w:rPr>
        <w:t>江苏省、</w:t>
      </w:r>
      <w:r>
        <w:rPr>
          <w:rFonts w:hint="eastAsia" w:ascii="Times New Roman" w:hAnsi="Times New Roman" w:eastAsia="仿宋_GB2312" w:cs="Times New Roman"/>
          <w:sz w:val="32"/>
          <w:szCs w:val="32"/>
          <w:highlight w:val="none"/>
          <w:lang w:eastAsia="zh-CN"/>
        </w:rPr>
        <w:t>宿迁</w:t>
      </w: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、宿城区</w:t>
      </w:r>
      <w:r>
        <w:rPr>
          <w:rFonts w:hint="default" w:ascii="Times New Roman" w:hAnsi="Times New Roman" w:eastAsia="仿宋_GB2312" w:cs="Times New Roman"/>
          <w:sz w:val="32"/>
          <w:szCs w:val="32"/>
        </w:rPr>
        <w:t>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NTk0M2VjMzBlNDg4ODVmM2Q3NTM1ZThjNjRiNGQifQ=="/>
  </w:docVars>
  <w:rsids>
    <w:rsidRoot w:val="00000000"/>
    <w:rsid w:val="0285730E"/>
    <w:rsid w:val="03A3782F"/>
    <w:rsid w:val="080D17FF"/>
    <w:rsid w:val="09654833"/>
    <w:rsid w:val="0AB13EC9"/>
    <w:rsid w:val="10B507EE"/>
    <w:rsid w:val="14743EB0"/>
    <w:rsid w:val="153F2FA2"/>
    <w:rsid w:val="1A030A7D"/>
    <w:rsid w:val="1AAC26B6"/>
    <w:rsid w:val="1B402829"/>
    <w:rsid w:val="1B9836A2"/>
    <w:rsid w:val="1E2C7696"/>
    <w:rsid w:val="1FAB0E43"/>
    <w:rsid w:val="22DE4F1F"/>
    <w:rsid w:val="281E5CA4"/>
    <w:rsid w:val="290D6DE4"/>
    <w:rsid w:val="35025252"/>
    <w:rsid w:val="3EE17FE5"/>
    <w:rsid w:val="407D2877"/>
    <w:rsid w:val="40BB2B38"/>
    <w:rsid w:val="427021C4"/>
    <w:rsid w:val="430B2B98"/>
    <w:rsid w:val="46A50C35"/>
    <w:rsid w:val="4C3E48B5"/>
    <w:rsid w:val="4F7A1BCD"/>
    <w:rsid w:val="4FB2206C"/>
    <w:rsid w:val="55BB5DC2"/>
    <w:rsid w:val="5B0B165F"/>
    <w:rsid w:val="5F8D6C03"/>
    <w:rsid w:val="60107661"/>
    <w:rsid w:val="60727A4E"/>
    <w:rsid w:val="654F25C1"/>
    <w:rsid w:val="670A34FC"/>
    <w:rsid w:val="6A9F07BD"/>
    <w:rsid w:val="6B96571C"/>
    <w:rsid w:val="6C307329"/>
    <w:rsid w:val="6D817879"/>
    <w:rsid w:val="6E0276BF"/>
    <w:rsid w:val="70551AFC"/>
    <w:rsid w:val="735E7467"/>
    <w:rsid w:val="736D6902"/>
    <w:rsid w:val="74892916"/>
    <w:rsid w:val="793333D2"/>
    <w:rsid w:val="7FB7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2333</Words>
  <Characters>2379</Characters>
  <Lines>0</Lines>
  <Paragraphs>0</Paragraphs>
  <TotalTime>3</TotalTime>
  <ScaleCrop>false</ScaleCrop>
  <LinksUpToDate>false</LinksUpToDate>
  <CharactersWithSpaces>2380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2022-05-31T06:07:00Z</dcterms:created>
  <dc:creator>Administrator</dc:creator>
  <cp:lastModifiedBy>wWw</cp:lastModifiedBy>
  <cp:lastPrinted>2022-05-31T06:14:00Z</cp:lastPrinted>
  <dcterms:modified xsi:type="dcterms:W3CDTF">2022-07-13T00:53:13Z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86B221BA30CF492F8EF50A53FEB15060</vt:lpwstr>
  </property>
</Properties>
</file>