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2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4196"/>
        <w:gridCol w:w="1520"/>
        <w:gridCol w:w="5396"/>
        <w:gridCol w:w="2720"/>
        <w:gridCol w:w="678"/>
        <w:gridCol w:w="760"/>
      </w:tblGrid>
      <w:tr>
        <w:trPr>
          <w:trHeight w:val="882" w:hRule="atLeast"/>
        </w:trPr>
        <w:tc>
          <w:tcPr>
            <w:tcW w:w="622" w:type="dxa"/>
          </w:tcPr>
          <w:p>
            <w:pPr>
              <w:pStyle w:val="TableParagraph"/>
              <w:spacing w:line="228" w:lineRule="auto" w:before="168"/>
              <w:ind w:left="76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岗位代码</w:t>
            </w:r>
          </w:p>
        </w:tc>
        <w:tc>
          <w:tcPr>
            <w:tcW w:w="4196" w:type="dxa"/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4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用人单位</w:t>
            </w:r>
          </w:p>
        </w:tc>
        <w:tc>
          <w:tcPr>
            <w:tcW w:w="1520" w:type="dxa"/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2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岗位性质</w:t>
            </w:r>
          </w:p>
        </w:tc>
        <w:tc>
          <w:tcPr>
            <w:tcW w:w="5396" w:type="dxa"/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5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学历及其他要求</w:t>
            </w:r>
          </w:p>
        </w:tc>
        <w:tc>
          <w:tcPr>
            <w:tcW w:w="2720" w:type="dxa"/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90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专业要求</w:t>
            </w:r>
          </w:p>
        </w:tc>
        <w:tc>
          <w:tcPr>
            <w:tcW w:w="678" w:type="dxa"/>
          </w:tcPr>
          <w:p>
            <w:pPr>
              <w:pStyle w:val="TableParagraph"/>
              <w:spacing w:line="228" w:lineRule="auto" w:before="168"/>
              <w:ind w:left="101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招聘人数</w:t>
            </w:r>
          </w:p>
        </w:tc>
        <w:tc>
          <w:tcPr>
            <w:tcW w:w="760" w:type="dxa"/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196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2" w:right="71"/>
              <w:jc w:val="center"/>
              <w:rPr>
                <w:sz w:val="24"/>
              </w:rPr>
            </w:pPr>
            <w:r>
              <w:rPr>
                <w:sz w:val="24"/>
              </w:rPr>
              <w:t>泗洪县民政局（大楼街道）</w:t>
            </w:r>
          </w:p>
        </w:tc>
        <w:tc>
          <w:tcPr>
            <w:tcW w:w="15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196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2" w:right="71"/>
              <w:jc w:val="center"/>
              <w:rPr>
                <w:sz w:val="24"/>
              </w:rPr>
            </w:pPr>
            <w:r>
              <w:rPr>
                <w:sz w:val="24"/>
              </w:rPr>
              <w:t>泗洪县民政局（瑶沟乡）</w:t>
            </w:r>
          </w:p>
        </w:tc>
        <w:tc>
          <w:tcPr>
            <w:tcW w:w="15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196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2" w:right="71"/>
              <w:jc w:val="center"/>
              <w:rPr>
                <w:sz w:val="24"/>
              </w:rPr>
            </w:pPr>
            <w:r>
              <w:rPr>
                <w:sz w:val="24"/>
              </w:rPr>
              <w:t>泗洪县民政局（车门乡）</w:t>
            </w:r>
          </w:p>
        </w:tc>
        <w:tc>
          <w:tcPr>
            <w:tcW w:w="152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196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2" w:right="71"/>
              <w:jc w:val="center"/>
              <w:rPr>
                <w:sz w:val="24"/>
              </w:rPr>
            </w:pPr>
            <w:r>
              <w:rPr>
                <w:sz w:val="24"/>
              </w:rPr>
              <w:t>泗洪县民政局（天岗湖乡）</w:t>
            </w:r>
          </w:p>
        </w:tc>
        <w:tc>
          <w:tcPr>
            <w:tcW w:w="1520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4196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2" w:right="71"/>
              <w:jc w:val="center"/>
              <w:rPr>
                <w:sz w:val="24"/>
              </w:rPr>
            </w:pPr>
            <w:r>
              <w:rPr>
                <w:sz w:val="24"/>
              </w:rPr>
              <w:t>泗洪县民政局（临淮镇）</w:t>
            </w:r>
          </w:p>
        </w:tc>
        <w:tc>
          <w:tcPr>
            <w:tcW w:w="15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4196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2" w:right="71"/>
              <w:jc w:val="center"/>
              <w:rPr>
                <w:sz w:val="24"/>
              </w:rPr>
            </w:pPr>
            <w:r>
              <w:rPr>
                <w:sz w:val="24"/>
              </w:rPr>
              <w:t>泗洪县民政局（孙园镇）</w:t>
            </w:r>
          </w:p>
        </w:tc>
        <w:tc>
          <w:tcPr>
            <w:tcW w:w="15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196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2" w:right="71"/>
              <w:jc w:val="center"/>
              <w:rPr>
                <w:sz w:val="24"/>
              </w:rPr>
            </w:pPr>
            <w:r>
              <w:rPr>
                <w:sz w:val="24"/>
              </w:rPr>
              <w:t>泗洪县民政局（归仁镇）</w:t>
            </w:r>
          </w:p>
        </w:tc>
        <w:tc>
          <w:tcPr>
            <w:tcW w:w="15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4196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2" w:right="71"/>
              <w:jc w:val="center"/>
              <w:rPr>
                <w:sz w:val="24"/>
              </w:rPr>
            </w:pPr>
            <w:r>
              <w:rPr>
                <w:sz w:val="24"/>
              </w:rPr>
              <w:t>泗洪县民政局（金锁镇）</w:t>
            </w:r>
          </w:p>
        </w:tc>
        <w:tc>
          <w:tcPr>
            <w:tcW w:w="152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4196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2" w:right="71"/>
              <w:jc w:val="center"/>
              <w:rPr>
                <w:sz w:val="24"/>
              </w:rPr>
            </w:pPr>
            <w:r>
              <w:rPr>
                <w:sz w:val="24"/>
              </w:rPr>
              <w:t>泗洪县民政局（界集镇）</w:t>
            </w:r>
          </w:p>
        </w:tc>
        <w:tc>
          <w:tcPr>
            <w:tcW w:w="1520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泗洪县人民政府重岗街道办事处</w:t>
            </w:r>
          </w:p>
        </w:tc>
        <w:tc>
          <w:tcPr>
            <w:tcW w:w="15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3" w:right="71"/>
              <w:jc w:val="center"/>
              <w:rPr>
                <w:sz w:val="22"/>
              </w:rPr>
            </w:pPr>
            <w:r>
              <w:rPr>
                <w:sz w:val="22"/>
              </w:rPr>
              <w:t>泗洪县龙集镇人民政府</w:t>
            </w:r>
          </w:p>
        </w:tc>
        <w:tc>
          <w:tcPr>
            <w:tcW w:w="15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type w:val="continuous"/>
          <w:pgSz w:w="16840" w:h="11910" w:orient="landscape"/>
          <w:pgMar w:header="1047" w:top="1440" w:bottom="280" w:left="160" w:right="54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2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4196"/>
        <w:gridCol w:w="1520"/>
        <w:gridCol w:w="5396"/>
        <w:gridCol w:w="2720"/>
        <w:gridCol w:w="678"/>
        <w:gridCol w:w="760"/>
      </w:tblGrid>
      <w:tr>
        <w:trPr>
          <w:trHeight w:val="882" w:hRule="atLeast"/>
        </w:trPr>
        <w:tc>
          <w:tcPr>
            <w:tcW w:w="622" w:type="dxa"/>
          </w:tcPr>
          <w:p>
            <w:pPr>
              <w:pStyle w:val="TableParagraph"/>
              <w:spacing w:line="228" w:lineRule="auto" w:before="168"/>
              <w:ind w:left="76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岗位代码</w:t>
            </w:r>
          </w:p>
        </w:tc>
        <w:tc>
          <w:tcPr>
            <w:tcW w:w="4196" w:type="dxa"/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4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用人单位</w:t>
            </w:r>
          </w:p>
        </w:tc>
        <w:tc>
          <w:tcPr>
            <w:tcW w:w="1520" w:type="dxa"/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2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岗位性质</w:t>
            </w:r>
          </w:p>
        </w:tc>
        <w:tc>
          <w:tcPr>
            <w:tcW w:w="5396" w:type="dxa"/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5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学历及其他要求</w:t>
            </w:r>
          </w:p>
        </w:tc>
        <w:tc>
          <w:tcPr>
            <w:tcW w:w="2720" w:type="dxa"/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90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专业要求</w:t>
            </w:r>
          </w:p>
        </w:tc>
        <w:tc>
          <w:tcPr>
            <w:tcW w:w="678" w:type="dxa"/>
          </w:tcPr>
          <w:p>
            <w:pPr>
              <w:pStyle w:val="TableParagraph"/>
              <w:spacing w:line="228" w:lineRule="auto" w:before="168"/>
              <w:ind w:left="101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招聘人数</w:t>
            </w:r>
          </w:p>
        </w:tc>
        <w:tc>
          <w:tcPr>
            <w:tcW w:w="760" w:type="dxa"/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3" w:right="71"/>
              <w:jc w:val="center"/>
              <w:rPr>
                <w:sz w:val="22"/>
              </w:rPr>
            </w:pPr>
            <w:r>
              <w:rPr>
                <w:sz w:val="22"/>
              </w:rPr>
              <w:t>泗洪县归仁镇人民政府</w:t>
            </w:r>
          </w:p>
        </w:tc>
        <w:tc>
          <w:tcPr>
            <w:tcW w:w="15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3" w:right="71"/>
              <w:jc w:val="center"/>
              <w:rPr>
                <w:sz w:val="22"/>
              </w:rPr>
            </w:pPr>
            <w:r>
              <w:rPr>
                <w:sz w:val="22"/>
              </w:rPr>
              <w:t>县直机关相关单位</w:t>
            </w:r>
          </w:p>
        </w:tc>
        <w:tc>
          <w:tcPr>
            <w:tcW w:w="15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6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泗洪县发展和改革局</w:t>
            </w:r>
          </w:p>
        </w:tc>
        <w:tc>
          <w:tcPr>
            <w:tcW w:w="152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全日制大专及以上学历</w:t>
            </w:r>
          </w:p>
        </w:tc>
        <w:tc>
          <w:tcPr>
            <w:tcW w:w="2720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6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泗洪县发展和改革局</w:t>
            </w:r>
          </w:p>
        </w:tc>
        <w:tc>
          <w:tcPr>
            <w:tcW w:w="1520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line="228" w:lineRule="auto" w:before="122"/>
              <w:ind w:left="1929" w:right="74" w:hanging="1822"/>
              <w:rPr>
                <w:sz w:val="22"/>
              </w:rPr>
            </w:pPr>
            <w:r>
              <w:rPr>
                <w:sz w:val="22"/>
              </w:rPr>
              <w:t>全日制大专及以上学历，具有工程管理2年及以上相关工作经验者优先</w:t>
            </w:r>
          </w:p>
        </w:tc>
        <w:tc>
          <w:tcPr>
            <w:tcW w:w="2720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4" w:right="765"/>
              <w:jc w:val="center"/>
              <w:rPr>
                <w:sz w:val="22"/>
              </w:rPr>
            </w:pPr>
            <w:r>
              <w:rPr>
                <w:sz w:val="22"/>
              </w:rPr>
              <w:t>建筑工程类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6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泗洪县发展和改革局</w:t>
            </w:r>
          </w:p>
        </w:tc>
        <w:tc>
          <w:tcPr>
            <w:tcW w:w="15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sz w:val="22"/>
              </w:rPr>
            </w:pPr>
            <w:r>
              <w:rPr>
                <w:sz w:val="22"/>
              </w:rPr>
              <w:t>全日制大专及以上学历，具有相关工作经验者优先</w:t>
            </w:r>
          </w:p>
        </w:tc>
        <w:tc>
          <w:tcPr>
            <w:tcW w:w="2720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794" w:right="765"/>
              <w:jc w:val="center"/>
              <w:rPr>
                <w:sz w:val="22"/>
              </w:rPr>
            </w:pPr>
            <w:r>
              <w:rPr>
                <w:sz w:val="22"/>
              </w:rPr>
              <w:t>中文文秘类</w:t>
            </w:r>
          </w:p>
        </w:tc>
        <w:tc>
          <w:tcPr>
            <w:tcW w:w="678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63" w:hRule="atLeast"/>
        </w:trPr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5" w:right="71"/>
              <w:jc w:val="center"/>
              <w:rPr>
                <w:sz w:val="22"/>
              </w:rPr>
            </w:pPr>
            <w:r>
              <w:rPr>
                <w:sz w:val="22"/>
              </w:rPr>
              <w:t>泗洪县打好污染防治攻坚战指挥部办公室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6" w:right="163"/>
              <w:jc w:val="center"/>
              <w:rPr>
                <w:sz w:val="22"/>
              </w:rPr>
            </w:pPr>
            <w:r>
              <w:rPr>
                <w:sz w:val="22"/>
              </w:rPr>
              <w:t>公益性岗位</w:t>
            </w:r>
          </w:p>
        </w:tc>
        <w:tc>
          <w:tcPr>
            <w:tcW w:w="5396" w:type="dxa"/>
          </w:tcPr>
          <w:p>
            <w:pPr>
              <w:pStyle w:val="TableParagraph"/>
              <w:spacing w:line="230" w:lineRule="auto" w:before="109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国家承认的国民教育系列大专及以上学历，环保类、中文类专业优先、有污染防治、生态环境相关工作经历的优先；有媒体、环保、污染防治2年以上工作经验、中文、环保类专业的可放宽到40周岁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2" w:hRule="atLeast"/>
        </w:trPr>
        <w:tc>
          <w:tcPr>
            <w:tcW w:w="622" w:type="dxa"/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6" w:type="dxa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04" w:right="71"/>
              <w:jc w:val="center"/>
              <w:rPr>
                <w:sz w:val="22"/>
              </w:rPr>
            </w:pPr>
            <w:r>
              <w:rPr>
                <w:sz w:val="22"/>
              </w:rPr>
              <w:t>江苏泗洪县金水特种水产养殖有限公司</w:t>
            </w:r>
          </w:p>
        </w:tc>
        <w:tc>
          <w:tcPr>
            <w:tcW w:w="1520" w:type="dxa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94" w:right="163"/>
              <w:jc w:val="center"/>
              <w:rPr>
                <w:sz w:val="22"/>
              </w:rPr>
            </w:pPr>
            <w:r>
              <w:rPr>
                <w:sz w:val="22"/>
              </w:rPr>
              <w:t>合同制</w:t>
            </w:r>
          </w:p>
        </w:tc>
        <w:tc>
          <w:tcPr>
            <w:tcW w:w="5396" w:type="dxa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22"/>
              </w:rPr>
            </w:pPr>
            <w:r>
              <w:rPr>
                <w:sz w:val="22"/>
              </w:rPr>
              <w:t>全日制研究生及以上；取得相应学位；最低服务期2年</w:t>
            </w:r>
          </w:p>
        </w:tc>
        <w:tc>
          <w:tcPr>
            <w:tcW w:w="2720" w:type="dxa"/>
          </w:tcPr>
          <w:p>
            <w:pPr>
              <w:pStyle w:val="TableParagraph"/>
              <w:spacing w:line="230" w:lineRule="auto" w:before="87"/>
              <w:ind w:left="70" w:right="38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水产、水产养殖、渔业、渔业发展、渔业资源、渔业经济管</w:t>
            </w:r>
            <w:r>
              <w:rPr>
                <w:sz w:val="20"/>
              </w:rPr>
              <w:t>理、渔业资源与渔政管理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63" w:hRule="atLeast"/>
        </w:trPr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8" w:right="1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3" w:right="71"/>
              <w:jc w:val="center"/>
              <w:rPr>
                <w:sz w:val="22"/>
              </w:rPr>
            </w:pPr>
            <w:r>
              <w:rPr>
                <w:sz w:val="22"/>
              </w:rPr>
              <w:t>泗洪县工业和信息化局</w:t>
            </w:r>
          </w:p>
        </w:tc>
        <w:tc>
          <w:tcPr>
            <w:tcW w:w="1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4" w:right="163"/>
              <w:jc w:val="center"/>
              <w:rPr>
                <w:sz w:val="22"/>
              </w:rPr>
            </w:pPr>
            <w:r>
              <w:rPr>
                <w:sz w:val="22"/>
              </w:rPr>
              <w:t>合同制</w:t>
            </w:r>
          </w:p>
        </w:tc>
        <w:tc>
          <w:tcPr>
            <w:tcW w:w="5396" w:type="dxa"/>
          </w:tcPr>
          <w:p>
            <w:pPr>
              <w:pStyle w:val="TableParagraph"/>
              <w:spacing w:line="230" w:lineRule="auto" w:before="108"/>
              <w:ind w:left="52" w:right="20"/>
              <w:jc w:val="center"/>
              <w:rPr>
                <w:sz w:val="22"/>
              </w:rPr>
            </w:pPr>
            <w:r>
              <w:rPr>
                <w:sz w:val="22"/>
              </w:rPr>
              <w:t>全日制大专及以上学历，具有3年以上工作经验，熟通计算机操作；年龄在30周岁以上、40周岁以下；被聘用的人员最低服务年限为3年（含试用期），服务期限内不得报考相关编制</w:t>
            </w:r>
          </w:p>
        </w:tc>
        <w:tc>
          <w:tcPr>
            <w:tcW w:w="2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93" w:right="765"/>
              <w:jc w:val="center"/>
              <w:rPr>
                <w:sz w:val="22"/>
              </w:rPr>
            </w:pPr>
            <w:r>
              <w:rPr>
                <w:sz w:val="22"/>
              </w:rPr>
              <w:t>不限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6840" w:h="11910" w:orient="landscape"/>
      <w:pgMar w:header="1047" w:footer="0" w:top="1440" w:bottom="280" w:left="1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8.350006pt;margin-top:51.362499pt;width:566.550pt;height:22pt;mso-position-horizontal-relative:page;mso-position-vertical-relative:page;z-index:-252281856" type="#_x0000_t202" filled="false" stroked="false">
          <v:textbox inset="0,0,0,0">
            <w:txbxContent>
              <w:p>
                <w:pPr>
                  <w:pStyle w:val="BodyText"/>
                  <w:spacing w:line="440" w:lineRule="exact"/>
                  <w:ind w:left="20"/>
                </w:pPr>
                <w:r>
                  <w:rPr>
                    <w:w w:val="95"/>
                  </w:rPr>
                  <w:t>2022年泗洪县公开招聘公益性岗位和合同制工作人员岗位简介表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zhutingting</dc:creator>
  <dcterms:created xsi:type="dcterms:W3CDTF">2022-08-02T05:47:13Z</dcterms:created>
  <dcterms:modified xsi:type="dcterms:W3CDTF">2022-08-02T05:47:13Z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2022-08-02T00:00:00Z</vt:filetime>
  </property>
</Properties>
</file>