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100" w:bottom="280" w:left="400" w:right="560"/>
        </w:sectPr>
      </w:pPr>
    </w:p>
    <w:p>
      <w:pPr>
        <w:spacing w:before="69"/>
        <w:ind w:left="144" w:right="0" w:firstLine="0"/>
        <w:jc w:val="left"/>
        <w:rPr>
          <w:sz w:val="22"/>
        </w:rPr>
      </w:pPr>
      <w:r>
        <w:rPr>
          <w:sz w:val="22"/>
        </w:rPr>
        <w:t>附件1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pStyle w:val="BodyText"/>
        <w:ind w:left="144"/>
      </w:pPr>
      <w:r>
        <w:rPr/>
        <w:t>2022年江苏省宿迁体育运动中心招聘教练员岗位简介表</w:t>
      </w:r>
    </w:p>
    <w:p>
      <w:pPr>
        <w:spacing w:after="0"/>
        <w:sectPr>
          <w:type w:val="continuous"/>
          <w:pgSz w:w="16840" w:h="11910" w:orient="landscape"/>
          <w:pgMar w:top="1100" w:bottom="280" w:left="400" w:right="560"/>
          <w:cols w:num="2" w:equalWidth="0">
            <w:col w:w="737" w:space="2626"/>
            <w:col w:w="12517"/>
          </w:cols>
        </w:sectPr>
      </w:pPr>
    </w:p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788"/>
        <w:gridCol w:w="498"/>
        <w:gridCol w:w="498"/>
        <w:gridCol w:w="884"/>
        <w:gridCol w:w="776"/>
        <w:gridCol w:w="870"/>
        <w:gridCol w:w="484"/>
        <w:gridCol w:w="513"/>
        <w:gridCol w:w="513"/>
        <w:gridCol w:w="513"/>
        <w:gridCol w:w="844"/>
        <w:gridCol w:w="1631"/>
        <w:gridCol w:w="1300"/>
        <w:gridCol w:w="1120"/>
        <w:gridCol w:w="2416"/>
        <w:gridCol w:w="1492"/>
      </w:tblGrid>
      <w:tr>
        <w:trPr>
          <w:trHeight w:val="361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5" w:lineRule="auto" w:before="134"/>
              <w:ind w:left="80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主管部门</w:t>
            </w:r>
          </w:p>
        </w:tc>
        <w:tc>
          <w:tcPr>
            <w:tcW w:w="1286" w:type="dxa"/>
            <w:gridSpan w:val="2"/>
          </w:tcPr>
          <w:p>
            <w:pPr>
              <w:pStyle w:val="TableParagraph"/>
              <w:spacing w:before="7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招聘单位</w:t>
            </w:r>
          </w:p>
        </w:tc>
        <w:tc>
          <w:tcPr>
            <w:tcW w:w="3028" w:type="dxa"/>
            <w:gridSpan w:val="4"/>
          </w:tcPr>
          <w:p>
            <w:pPr>
              <w:pStyle w:val="TableParagraph"/>
              <w:spacing w:before="78"/>
              <w:ind w:left="1131" w:right="1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招聘岗位</w:t>
            </w:r>
          </w:p>
        </w:tc>
        <w:tc>
          <w:tcPr>
            <w:tcW w:w="484" w:type="dxa"/>
            <w:vMerge w:val="restart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53" w:right="38" w:firstLine="93"/>
              <w:rPr>
                <w:b/>
                <w:sz w:val="18"/>
              </w:rPr>
            </w:pPr>
            <w:r>
              <w:rPr>
                <w:b/>
                <w:sz w:val="18"/>
              </w:rPr>
              <w:t>拟招聘人数</w:t>
            </w:r>
          </w:p>
        </w:tc>
        <w:tc>
          <w:tcPr>
            <w:tcW w:w="51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5" w:lineRule="auto" w:before="134"/>
              <w:ind w:left="68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户籍要求</w:t>
            </w:r>
          </w:p>
        </w:tc>
        <w:tc>
          <w:tcPr>
            <w:tcW w:w="51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5" w:lineRule="auto" w:before="134"/>
              <w:ind w:left="66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开考比例</w:t>
            </w:r>
          </w:p>
        </w:tc>
        <w:tc>
          <w:tcPr>
            <w:tcW w:w="513" w:type="dxa"/>
            <w:vMerge w:val="restart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65" w:right="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考察体检比例</w:t>
            </w:r>
          </w:p>
        </w:tc>
        <w:tc>
          <w:tcPr>
            <w:tcW w:w="7311" w:type="dxa"/>
            <w:gridSpan w:val="5"/>
          </w:tcPr>
          <w:p>
            <w:pPr>
              <w:pStyle w:val="TableParagraph"/>
              <w:spacing w:before="78"/>
              <w:ind w:left="3262" w:right="3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招聘条件</w:t>
            </w:r>
          </w:p>
        </w:tc>
        <w:tc>
          <w:tcPr>
            <w:tcW w:w="14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考试形式</w:t>
            </w:r>
          </w:p>
        </w:tc>
      </w:tr>
      <w:tr>
        <w:trPr>
          <w:trHeight w:val="772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名称</w:t>
            </w:r>
          </w:p>
        </w:tc>
        <w:tc>
          <w:tcPr>
            <w:tcW w:w="498" w:type="dxa"/>
          </w:tcPr>
          <w:p>
            <w:pPr>
              <w:pStyle w:val="TableParagraph"/>
              <w:spacing w:line="235" w:lineRule="auto" w:before="61"/>
              <w:ind w:left="67" w:right="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人员身份性质</w:t>
            </w:r>
          </w:p>
        </w:tc>
        <w:tc>
          <w:tcPr>
            <w:tcW w:w="49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37" w:lineRule="auto"/>
              <w:ind w:left="66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岗位代码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岗位名称</w:t>
            </w:r>
          </w:p>
        </w:tc>
        <w:tc>
          <w:tcPr>
            <w:tcW w:w="776" w:type="dxa"/>
          </w:tcPr>
          <w:p>
            <w:pPr>
              <w:pStyle w:val="TableParagraph"/>
              <w:spacing w:line="235" w:lineRule="auto" w:before="61"/>
              <w:ind w:left="11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岗位类别及等级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岗位描述</w:t>
            </w:r>
          </w:p>
        </w:tc>
        <w:tc>
          <w:tcPr>
            <w:tcW w:w="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学历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18"/>
              <w:rPr>
                <w:b/>
                <w:sz w:val="18"/>
              </w:rPr>
            </w:pPr>
            <w:r>
              <w:rPr>
                <w:b/>
                <w:sz w:val="18"/>
              </w:rPr>
              <w:t>专业</w:t>
            </w:r>
            <w:r>
              <w:rPr>
                <w:b/>
                <w:w w:val="101"/>
                <w:sz w:val="18"/>
              </w:rPr>
              <w:t> 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年龄要求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66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招聘对象</w:t>
            </w:r>
          </w:p>
        </w:tc>
        <w:tc>
          <w:tcPr>
            <w:tcW w:w="24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12" w:right="8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其他条件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9" w:hRule="atLeast"/>
        </w:trPr>
        <w:tc>
          <w:tcPr>
            <w:tcW w:w="52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2" w:right="70"/>
              <w:jc w:val="both"/>
              <w:rPr>
                <w:sz w:val="16"/>
              </w:rPr>
            </w:pPr>
            <w:r>
              <w:rPr>
                <w:spacing w:val="-8"/>
                <w:w w:val="105"/>
                <w:sz w:val="16"/>
              </w:rPr>
              <w:t>宿城区教育局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69" w:right="13"/>
              <w:rPr>
                <w:sz w:val="16"/>
              </w:rPr>
            </w:pPr>
            <w:r>
              <w:rPr>
                <w:w w:val="105"/>
                <w:sz w:val="16"/>
              </w:rPr>
              <w:t>宿迁体育运动中心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7" w:right="27"/>
              <w:rPr>
                <w:sz w:val="16"/>
              </w:rPr>
            </w:pPr>
            <w:r>
              <w:rPr>
                <w:w w:val="105"/>
                <w:sz w:val="16"/>
              </w:rPr>
              <w:t>全额拨款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4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95" w:right="45" w:hanging="84"/>
              <w:rPr>
                <w:sz w:val="16"/>
              </w:rPr>
            </w:pPr>
            <w:r>
              <w:rPr>
                <w:w w:val="105"/>
                <w:sz w:val="16"/>
              </w:rPr>
              <w:t>田径跨栏教练员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39" w:right="13" w:hanging="82"/>
              <w:rPr>
                <w:sz w:val="16"/>
              </w:rPr>
            </w:pPr>
            <w:r>
              <w:rPr>
                <w:w w:val="105"/>
                <w:sz w:val="16"/>
              </w:rPr>
              <w:t>专业技术十二级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2" w:lineRule="auto"/>
              <w:ind w:left="104" w:right="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从事田径跨栏专业运动员选</w:t>
            </w:r>
            <w:r>
              <w:rPr>
                <w:w w:val="105"/>
                <w:sz w:val="16"/>
              </w:rPr>
              <w:t>拔、训 </w:t>
            </w:r>
            <w:r>
              <w:rPr>
                <w:spacing w:val="-4"/>
                <w:sz w:val="16"/>
              </w:rPr>
              <w:t>练，组织参赛工作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99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不限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61" w:right="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1:2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9" w:right="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1：1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47" w:right="-15" w:hanging="81"/>
              <w:rPr>
                <w:sz w:val="16"/>
              </w:rPr>
            </w:pPr>
            <w:r>
              <w:rPr>
                <w:w w:val="105"/>
                <w:sz w:val="16"/>
              </w:rPr>
              <w:t>本科及 以上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8" w:right="60"/>
              <w:jc w:val="both"/>
              <w:rPr>
                <w:sz w:val="16"/>
              </w:rPr>
            </w:pPr>
            <w:r>
              <w:rPr>
                <w:sz w:val="16"/>
              </w:rPr>
              <w:t>运动训练；体育学； 体育教学；体育教育训练学；体育教育；</w:t>
            </w:r>
          </w:p>
        </w:tc>
        <w:tc>
          <w:tcPr>
            <w:tcW w:w="130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2" w:lineRule="auto" w:before="115"/>
              <w:ind w:left="307" w:right="58" w:hanging="250"/>
              <w:rPr>
                <w:sz w:val="16"/>
              </w:rPr>
            </w:pPr>
            <w:r>
              <w:rPr>
                <w:sz w:val="16"/>
              </w:rPr>
              <w:t>18周岁以上，35 </w:t>
            </w:r>
            <w:r>
              <w:rPr>
                <w:w w:val="105"/>
                <w:sz w:val="16"/>
              </w:rPr>
              <w:t>周岁以下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66" w:right="1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不限</w:t>
            </w:r>
          </w:p>
        </w:tc>
        <w:tc>
          <w:tcPr>
            <w:tcW w:w="24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2" w:val="left" w:leader="none"/>
              </w:tabs>
              <w:spacing w:line="242" w:lineRule="auto" w:before="0" w:after="0"/>
              <w:ind w:left="16" w:right="142" w:firstLine="0"/>
              <w:jc w:val="left"/>
              <w:rPr>
                <w:sz w:val="16"/>
              </w:rPr>
            </w:pPr>
            <w:r>
              <w:rPr>
                <w:sz w:val="16"/>
              </w:rPr>
              <w:t>具有省级以上专业队训练</w:t>
            </w:r>
            <w:r>
              <w:rPr>
                <w:w w:val="105"/>
                <w:sz w:val="16"/>
              </w:rPr>
              <w:t>经历（以退役证明为准）；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2" w:val="left" w:leader="none"/>
              </w:tabs>
              <w:spacing w:line="244" w:lineRule="auto" w:before="0" w:after="0"/>
              <w:ind w:left="16" w:right="6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获得田径跨栏专业运动健</w:t>
            </w:r>
            <w:r>
              <w:rPr>
                <w:sz w:val="16"/>
              </w:rPr>
              <w:t>将称号以上证书或取得全国比赛</w:t>
            </w:r>
          </w:p>
          <w:p>
            <w:pPr>
              <w:pStyle w:val="TableParagraph"/>
              <w:spacing w:line="242" w:lineRule="auto"/>
              <w:ind w:left="16" w:right="60"/>
              <w:rPr>
                <w:sz w:val="16"/>
              </w:rPr>
            </w:pPr>
            <w:r>
              <w:rPr>
                <w:sz w:val="16"/>
              </w:rPr>
              <w:t>（全运会、全国锦标赛、全国单项赛）田径跨栏比赛前三名；同等条件下，具有相应专业教练员</w:t>
            </w:r>
            <w:r>
              <w:rPr>
                <w:w w:val="105"/>
                <w:sz w:val="16"/>
              </w:rPr>
              <w:t>执教经历且执教成绩优异者优先；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9" w:right="42"/>
              <w:jc w:val="center"/>
              <w:rPr>
                <w:sz w:val="16"/>
              </w:rPr>
            </w:pPr>
            <w:r>
              <w:rPr>
                <w:sz w:val="16"/>
              </w:rPr>
              <w:t>面试+专业技能测试</w:t>
            </w:r>
          </w:p>
        </w:tc>
      </w:tr>
      <w:tr>
        <w:trPr>
          <w:trHeight w:val="1892" w:hRule="atLeast"/>
        </w:trPr>
        <w:tc>
          <w:tcPr>
            <w:tcW w:w="52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102" w:right="70"/>
              <w:jc w:val="both"/>
              <w:rPr>
                <w:sz w:val="16"/>
              </w:rPr>
            </w:pPr>
            <w:r>
              <w:rPr>
                <w:spacing w:val="-8"/>
                <w:w w:val="105"/>
                <w:sz w:val="16"/>
              </w:rPr>
              <w:t>宿城区教育局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36"/>
              <w:ind w:left="69" w:right="13"/>
              <w:rPr>
                <w:sz w:val="16"/>
              </w:rPr>
            </w:pPr>
            <w:r>
              <w:rPr>
                <w:w w:val="105"/>
                <w:sz w:val="16"/>
              </w:rPr>
              <w:t>宿迁体育运动中心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36"/>
              <w:ind w:left="87" w:right="27"/>
              <w:rPr>
                <w:sz w:val="16"/>
              </w:rPr>
            </w:pPr>
            <w:r>
              <w:rPr>
                <w:w w:val="105"/>
                <w:sz w:val="16"/>
              </w:rPr>
              <w:t>全额拨款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46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36"/>
              <w:ind w:left="195" w:right="45" w:hanging="84"/>
              <w:rPr>
                <w:sz w:val="16"/>
              </w:rPr>
            </w:pPr>
            <w:r>
              <w:rPr>
                <w:w w:val="105"/>
                <w:sz w:val="16"/>
              </w:rPr>
              <w:t>田径竞走教练员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36"/>
              <w:ind w:left="139" w:right="13" w:hanging="82"/>
              <w:rPr>
                <w:sz w:val="16"/>
              </w:rPr>
            </w:pPr>
            <w:r>
              <w:rPr>
                <w:w w:val="105"/>
                <w:sz w:val="16"/>
              </w:rPr>
              <w:t>专业技术十二级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2" w:lineRule="auto" w:before="133"/>
              <w:ind w:left="104" w:right="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从事田径竞走专业运动员选</w:t>
            </w:r>
            <w:r>
              <w:rPr>
                <w:w w:val="105"/>
                <w:sz w:val="16"/>
              </w:rPr>
              <w:t>拔、训 </w:t>
            </w:r>
            <w:r>
              <w:rPr>
                <w:spacing w:val="-4"/>
                <w:sz w:val="16"/>
              </w:rPr>
              <w:t>练，组织参赛工作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99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62" w:right="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不限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61" w:right="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1:2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59" w:right="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1：1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36"/>
              <w:ind w:left="247" w:right="-15" w:hanging="81"/>
              <w:rPr>
                <w:sz w:val="16"/>
              </w:rPr>
            </w:pPr>
            <w:r>
              <w:rPr>
                <w:w w:val="105"/>
                <w:sz w:val="16"/>
              </w:rPr>
              <w:t>本科及 以上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60"/>
              <w:jc w:val="both"/>
              <w:rPr>
                <w:sz w:val="16"/>
              </w:rPr>
            </w:pPr>
            <w:r>
              <w:rPr>
                <w:sz w:val="16"/>
              </w:rPr>
              <w:t>运动训练；体育学； 体育教学；体育教育训练学；体育教育；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66" w:right="1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不限</w:t>
            </w:r>
          </w:p>
        </w:tc>
        <w:tc>
          <w:tcPr>
            <w:tcW w:w="241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32" w:val="left" w:leader="none"/>
              </w:tabs>
              <w:spacing w:line="244" w:lineRule="auto" w:before="26" w:after="0"/>
              <w:ind w:left="16" w:right="142" w:firstLine="0"/>
              <w:jc w:val="left"/>
              <w:rPr>
                <w:sz w:val="16"/>
              </w:rPr>
            </w:pPr>
            <w:r>
              <w:rPr>
                <w:sz w:val="16"/>
              </w:rPr>
              <w:t>具有省级以上专业队训练</w:t>
            </w:r>
            <w:r>
              <w:rPr>
                <w:w w:val="105"/>
                <w:sz w:val="16"/>
              </w:rPr>
              <w:t>经历（以退役证明为准）；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2" w:val="left" w:leader="none"/>
              </w:tabs>
              <w:spacing w:line="242" w:lineRule="auto" w:before="0" w:after="0"/>
              <w:ind w:left="16" w:right="6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获得田径竞走专业运动健</w:t>
            </w:r>
            <w:r>
              <w:rPr>
                <w:sz w:val="16"/>
              </w:rPr>
              <w:t>将称号以上证书或取得全国比赛</w:t>
            </w:r>
          </w:p>
          <w:p>
            <w:pPr>
              <w:pStyle w:val="TableParagraph"/>
              <w:spacing w:line="242" w:lineRule="auto"/>
              <w:ind w:left="16" w:right="60"/>
              <w:jc w:val="both"/>
              <w:rPr>
                <w:sz w:val="16"/>
              </w:rPr>
            </w:pPr>
            <w:r>
              <w:rPr>
                <w:sz w:val="16"/>
              </w:rPr>
              <w:t>（全运会、全国锦标赛、全国单项赛）田径竞走比赛前三名；同等条件下，具有相应专业教练员</w:t>
            </w:r>
            <w:r>
              <w:rPr>
                <w:w w:val="105"/>
                <w:sz w:val="16"/>
              </w:rPr>
              <w:t>执教经历且执教成绩优异者优</w:t>
            </w:r>
          </w:p>
          <w:p>
            <w:pPr>
              <w:pStyle w:val="TableParagraph"/>
              <w:spacing w:line="190" w:lineRule="exact"/>
              <w:ind w:left="16"/>
              <w:rPr>
                <w:sz w:val="16"/>
              </w:rPr>
            </w:pPr>
            <w:r>
              <w:rPr>
                <w:w w:val="105"/>
                <w:sz w:val="16"/>
              </w:rPr>
              <w:t>先；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9" w:right="42"/>
              <w:jc w:val="center"/>
              <w:rPr>
                <w:sz w:val="16"/>
              </w:rPr>
            </w:pPr>
            <w:r>
              <w:rPr>
                <w:sz w:val="16"/>
              </w:rPr>
              <w:t>面试+专业技能测试</w:t>
            </w:r>
          </w:p>
        </w:tc>
      </w:tr>
    </w:tbl>
    <w:sectPr>
      <w:type w:val="continuous"/>
      <w:pgSz w:w="16840" w:h="11910" w:orient="landscape"/>
      <w:pgMar w:top="1100" w:bottom="280" w:left="4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（%1）"/>
      <w:lvlJc w:val="left"/>
      <w:pPr>
        <w:ind w:left="16" w:hanging="415"/>
        <w:jc w:val="left"/>
      </w:pPr>
      <w:rPr>
        <w:rFonts w:hint="default" w:ascii="宋体" w:hAnsi="宋体" w:eastAsia="宋体" w:cs="宋体"/>
        <w:w w:val="100"/>
        <w:sz w:val="14"/>
        <w:szCs w:val="1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57" w:hanging="4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5" w:hanging="4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32" w:hanging="4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970" w:hanging="4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208" w:hanging="4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445" w:hanging="4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683" w:hanging="4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20" w:hanging="415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（%1）"/>
      <w:lvlJc w:val="left"/>
      <w:pPr>
        <w:ind w:left="16" w:hanging="415"/>
        <w:jc w:val="left"/>
      </w:pPr>
      <w:rPr>
        <w:rFonts w:hint="default" w:ascii="宋体" w:hAnsi="宋体" w:eastAsia="宋体" w:cs="宋体"/>
        <w:w w:val="100"/>
        <w:sz w:val="14"/>
        <w:szCs w:val="1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57" w:hanging="4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5" w:hanging="4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32" w:hanging="4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970" w:hanging="4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208" w:hanging="4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445" w:hanging="4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683" w:hanging="4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20" w:hanging="415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2022-11-05T06:17:29Z</dcterms:created>
  <dcterms:modified xsi:type="dcterms:W3CDTF">2022-11-05T06:17:29Z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2022-11-05T00:00:00Z</vt:filetime>
  </property>
</Properties>
</file>