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公开招聘警务辅助人员计划表</w:t>
      </w:r>
    </w:p>
    <w:tbl>
      <w:tblPr>
        <w:tblStyle w:val="2"/>
        <w:tblpPr w:leftFromText="180" w:rightFromText="180" w:vertAnchor="text" w:horzAnchor="margin" w:tblpY="769"/>
        <w:tblOverlap w:val="never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41"/>
        <w:gridCol w:w="765"/>
        <w:gridCol w:w="1099"/>
        <w:gridCol w:w="1709"/>
        <w:gridCol w:w="8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仿宋_GBK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  <w:t>岗位代码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仿宋_GBK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  <w:t>辅警类别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方正仿宋_GBK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  <w:t>招录人数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8196" w:type="dxa"/>
            <w:noWrap w:val="0"/>
            <w:vAlign w:val="center"/>
          </w:tcPr>
          <w:p>
            <w:pPr>
              <w:pStyle w:val="4"/>
              <w:spacing w:line="240" w:lineRule="exact"/>
              <w:ind w:firstLine="420" w:firstLineChars="200"/>
              <w:jc w:val="center"/>
              <w:rPr>
                <w:rFonts w:ascii="方正仿宋_GBK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b/>
                <w:color w:val="000000"/>
                <w:sz w:val="21"/>
                <w:szCs w:val="21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勤务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黄河派出所</w:t>
            </w:r>
          </w:p>
        </w:tc>
        <w:tc>
          <w:tcPr>
            <w:tcW w:w="8196" w:type="dxa"/>
            <w:vMerge w:val="restart"/>
            <w:noWrap w:val="0"/>
            <w:vAlign w:val="center"/>
          </w:tcPr>
          <w:p>
            <w:pPr>
              <w:pStyle w:val="4"/>
              <w:spacing w:line="2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全日制高中或中专学历及以上，年龄在20至35周岁（1988年4月至2003年4月），身高170CM及以上，退伍军人优先，熟练操作办公软件，能胜任接处警、社区走访、外勤巡逻等工作，能适应不定期加班、值夜班。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勤务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古楚派出所</w:t>
            </w:r>
          </w:p>
        </w:tc>
        <w:tc>
          <w:tcPr>
            <w:tcW w:w="8196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勤务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三棵树派出所</w:t>
            </w:r>
          </w:p>
        </w:tc>
        <w:tc>
          <w:tcPr>
            <w:tcW w:w="8196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勤务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南蔡派出所</w:t>
            </w:r>
          </w:p>
        </w:tc>
        <w:tc>
          <w:tcPr>
            <w:tcW w:w="8196" w:type="dxa"/>
            <w:vMerge w:val="continue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勤务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14人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巡特警大队</w:t>
            </w:r>
          </w:p>
        </w:tc>
        <w:tc>
          <w:tcPr>
            <w:tcW w:w="8196" w:type="dxa"/>
            <w:noWrap w:val="0"/>
            <w:vAlign w:val="center"/>
          </w:tcPr>
          <w:p>
            <w:pPr>
              <w:pStyle w:val="4"/>
              <w:spacing w:line="24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全日制高中或中专学历及以上，年龄在20至32周岁（1991年4月至2003年4月），身高170CM及以上，退伍军人优先，能适应外勤巡逻、值夜班、训练等工作。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文职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宣传岗A</w:t>
            </w:r>
          </w:p>
        </w:tc>
        <w:tc>
          <w:tcPr>
            <w:tcW w:w="8196" w:type="dxa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大专学历及以上，新闻、中文、社会学等相关专业或从事新闻宣传工作满两年、有新媒体运维经验者，同等条件优先录用。有良好的新闻热点敏感性，有较强沟通及文字表达能力，能独立完成新闻策划、采写、编辑，熟练运用各类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文职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宣传岗B</w:t>
            </w:r>
          </w:p>
        </w:tc>
        <w:tc>
          <w:tcPr>
            <w:tcW w:w="8196" w:type="dxa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大专学历及以上，在PPT制作、摄影摄像、视频剪辑等方面有专长的优先录用。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207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文职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法制大队</w:t>
            </w:r>
          </w:p>
        </w:tc>
        <w:tc>
          <w:tcPr>
            <w:tcW w:w="8196" w:type="dxa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大专学历及以上，年龄在20至35周岁（1988年4月至2003年4月），熟练操作办公软件，有较强的学习能力，能适应值夜班。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4217" w:type="dxa"/>
            <w:gridSpan w:val="6"/>
            <w:noWrap w:val="0"/>
            <w:vAlign w:val="center"/>
          </w:tcPr>
          <w:p>
            <w:pPr>
              <w:pStyle w:val="4"/>
              <w:spacing w:line="240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备注：缴纳五险一金，享受带薪年假、年度健康体检、伙食补助/工作餐、工会福利、相关奖励及从优待警待遇。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mExOTE0NWE0NTAzMDM3MmQ4MWIzOTkwY2I1Y2YifQ=="/>
  </w:docVars>
  <w:rsids>
    <w:rsidRoot w:val="0AC22488"/>
    <w:rsid w:val="0AC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7"/>
    <w:basedOn w:val="1"/>
    <w:qFormat/>
    <w:uiPriority w:val="0"/>
    <w:pPr>
      <w:widowControl/>
      <w:jc w:val="left"/>
    </w:pPr>
    <w:rPr>
      <w:rFonts w:ascii="Tahoma" w:hAnsi="Tahoma" w:cs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563</Characters>
  <Lines>0</Lines>
  <Paragraphs>0</Paragraphs>
  <TotalTime>2</TotalTime>
  <ScaleCrop>false</ScaleCrop>
  <LinksUpToDate>false</LinksUpToDate>
  <CharactersWithSpaces>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2023-04-07T10:52:00Z</dcterms:created>
  <dc:creator>Administrator</dc:creator>
  <cp:lastModifiedBy>Administrator</cp:lastModifiedBy>
  <dcterms:modified xsi:type="dcterms:W3CDTF">2023-04-07T10:54:50Z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AF1B398300CD4314A3D5747251008B2A</vt:lpwstr>
  </property>
</Properties>
</file>